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72F7" w14:textId="2DDE6C5E" w:rsidR="00C32710" w:rsidRPr="007378D1" w:rsidRDefault="00842B4A" w:rsidP="00C32710">
      <w:pPr>
        <w:rPr>
          <w:rFonts w:hAnsi="ＭＳ 明朝"/>
          <w:color w:val="000000" w:themeColor="text1"/>
          <w:szCs w:val="24"/>
        </w:rPr>
      </w:pPr>
      <w:r w:rsidRPr="007378D1">
        <w:rPr>
          <w:rFonts w:hAnsi="ＭＳ 明朝" w:hint="eastAsia"/>
          <w:color w:val="000000" w:themeColor="text1"/>
          <w:szCs w:val="24"/>
        </w:rPr>
        <w:t>様式</w:t>
      </w:r>
      <w:r w:rsidR="00F51E20" w:rsidRPr="007378D1">
        <w:rPr>
          <w:rFonts w:hAnsi="ＭＳ 明朝" w:hint="eastAsia"/>
          <w:color w:val="000000" w:themeColor="text1"/>
          <w:szCs w:val="24"/>
        </w:rPr>
        <w:t>５</w:t>
      </w:r>
      <w:r w:rsidRPr="007378D1">
        <w:rPr>
          <w:rFonts w:hAnsi="ＭＳ 明朝"/>
          <w:color w:val="000000" w:themeColor="text1"/>
          <w:szCs w:val="24"/>
        </w:rPr>
        <w:t xml:space="preserve"> </w:t>
      </w:r>
    </w:p>
    <w:p w14:paraId="42FD45D6" w14:textId="51EBEEEF" w:rsidR="00C32710" w:rsidRPr="007378D1" w:rsidRDefault="00C32710" w:rsidP="00C32710">
      <w:pPr>
        <w:jc w:val="center"/>
        <w:rPr>
          <w:rFonts w:hAnsi="ＭＳ 明朝"/>
          <w:color w:val="000000" w:themeColor="text1"/>
          <w:szCs w:val="24"/>
        </w:rPr>
      </w:pPr>
      <w:r w:rsidRPr="007378D1">
        <w:rPr>
          <w:rFonts w:hAnsi="ＭＳ 明朝" w:hint="eastAsia"/>
          <w:color w:val="000000" w:themeColor="text1"/>
          <w:szCs w:val="24"/>
        </w:rPr>
        <w:t>応募</w:t>
      </w:r>
      <w:r>
        <w:rPr>
          <w:rFonts w:hAnsi="ＭＳ 明朝" w:hint="eastAsia"/>
          <w:color w:val="000000" w:themeColor="text1"/>
          <w:szCs w:val="24"/>
        </w:rPr>
        <w:t>資格に関する申立書</w:t>
      </w:r>
    </w:p>
    <w:p w14:paraId="096D04AD" w14:textId="77777777" w:rsidR="00C32710" w:rsidRPr="007378D1" w:rsidRDefault="00C32710" w:rsidP="00C32710">
      <w:pPr>
        <w:jc w:val="right"/>
        <w:rPr>
          <w:rFonts w:hAnsi="ＭＳ 明朝"/>
          <w:color w:val="000000" w:themeColor="text1"/>
          <w:szCs w:val="24"/>
        </w:rPr>
      </w:pPr>
      <w:r w:rsidRPr="007378D1">
        <w:rPr>
          <w:rFonts w:hAnsi="ＭＳ 明朝" w:hint="eastAsia"/>
          <w:color w:val="000000" w:themeColor="text1"/>
          <w:szCs w:val="24"/>
        </w:rPr>
        <w:t xml:space="preserve">令和　</w:t>
      </w:r>
      <w:r w:rsidRPr="007378D1">
        <w:rPr>
          <w:rFonts w:hAnsi="ＭＳ 明朝"/>
          <w:color w:val="000000" w:themeColor="text1"/>
          <w:szCs w:val="24"/>
        </w:rPr>
        <w:t>年</w:t>
      </w:r>
      <w:r w:rsidRPr="007378D1">
        <w:rPr>
          <w:rFonts w:hAnsi="ＭＳ 明朝" w:hint="eastAsia"/>
          <w:color w:val="000000" w:themeColor="text1"/>
          <w:szCs w:val="24"/>
        </w:rPr>
        <w:t xml:space="preserve">　</w:t>
      </w:r>
      <w:r w:rsidRPr="007378D1">
        <w:rPr>
          <w:rFonts w:hAnsi="ＭＳ 明朝"/>
          <w:color w:val="000000" w:themeColor="text1"/>
          <w:szCs w:val="24"/>
        </w:rPr>
        <w:t>月</w:t>
      </w:r>
      <w:r w:rsidRPr="007378D1">
        <w:rPr>
          <w:rFonts w:hAnsi="ＭＳ 明朝" w:hint="eastAsia"/>
          <w:color w:val="000000" w:themeColor="text1"/>
          <w:szCs w:val="24"/>
        </w:rPr>
        <w:t xml:space="preserve">　</w:t>
      </w:r>
      <w:r w:rsidRPr="007378D1">
        <w:rPr>
          <w:rFonts w:hAnsi="ＭＳ 明朝"/>
          <w:color w:val="000000" w:themeColor="text1"/>
          <w:szCs w:val="24"/>
        </w:rPr>
        <w:t>日</w:t>
      </w:r>
    </w:p>
    <w:p w14:paraId="365923D6" w14:textId="77777777" w:rsidR="00C32710" w:rsidRPr="007378D1" w:rsidRDefault="00C32710" w:rsidP="00C32710">
      <w:pPr>
        <w:rPr>
          <w:rFonts w:hAnsi="ＭＳ 明朝"/>
          <w:color w:val="000000" w:themeColor="text1"/>
          <w:szCs w:val="24"/>
        </w:rPr>
      </w:pPr>
    </w:p>
    <w:p w14:paraId="14C08B0F" w14:textId="77777777" w:rsidR="00C32710" w:rsidRPr="007378D1" w:rsidRDefault="00C32710" w:rsidP="00C32710">
      <w:pPr>
        <w:rPr>
          <w:rFonts w:hAnsi="ＭＳ 明朝"/>
          <w:color w:val="000000" w:themeColor="text1"/>
          <w:szCs w:val="24"/>
        </w:rPr>
      </w:pPr>
    </w:p>
    <w:p w14:paraId="39A36869" w14:textId="77777777" w:rsidR="00C32710" w:rsidRPr="007378D1" w:rsidRDefault="00C32710" w:rsidP="00C32710">
      <w:pPr>
        <w:rPr>
          <w:rFonts w:hAnsi="ＭＳ 明朝"/>
          <w:color w:val="000000" w:themeColor="text1"/>
          <w:szCs w:val="24"/>
        </w:rPr>
      </w:pPr>
      <w:r w:rsidRPr="007378D1">
        <w:rPr>
          <w:rFonts w:hAnsi="ＭＳ 明朝"/>
          <w:color w:val="000000" w:themeColor="text1"/>
          <w:szCs w:val="24"/>
        </w:rPr>
        <w:t>安房郡市広域市町村圏事務組合</w:t>
      </w:r>
    </w:p>
    <w:p w14:paraId="4CE95332" w14:textId="77777777" w:rsidR="00C32710" w:rsidRPr="007378D1" w:rsidRDefault="00C32710" w:rsidP="00C32710">
      <w:pPr>
        <w:rPr>
          <w:rFonts w:hAnsi="ＭＳ 明朝"/>
          <w:color w:val="000000" w:themeColor="text1"/>
          <w:szCs w:val="24"/>
        </w:rPr>
      </w:pPr>
      <w:r w:rsidRPr="007378D1">
        <w:rPr>
          <w:rFonts w:hAnsi="ＭＳ 明朝" w:hint="eastAsia"/>
          <w:color w:val="000000" w:themeColor="text1"/>
          <w:szCs w:val="24"/>
        </w:rPr>
        <w:t xml:space="preserve">理事長　</w:t>
      </w:r>
      <w:r>
        <w:rPr>
          <w:rFonts w:hAnsi="ＭＳ 明朝" w:hint="eastAsia"/>
          <w:color w:val="000000" w:themeColor="text1"/>
          <w:szCs w:val="24"/>
        </w:rPr>
        <w:t xml:space="preserve">森　</w:t>
      </w:r>
      <w:r w:rsidRPr="007378D1">
        <w:rPr>
          <w:rFonts w:hAnsi="ＭＳ 明朝" w:hint="eastAsia"/>
          <w:color w:val="000000" w:themeColor="text1"/>
          <w:szCs w:val="24"/>
        </w:rPr>
        <w:t xml:space="preserve">　</w:t>
      </w:r>
      <w:r>
        <w:rPr>
          <w:rFonts w:hAnsi="ＭＳ 明朝" w:hint="eastAsia"/>
          <w:color w:val="000000" w:themeColor="text1"/>
          <w:szCs w:val="24"/>
        </w:rPr>
        <w:t>正</w:t>
      </w:r>
      <w:r w:rsidRPr="007378D1">
        <w:rPr>
          <w:rFonts w:hAnsi="ＭＳ 明朝" w:hint="eastAsia"/>
          <w:color w:val="000000" w:themeColor="text1"/>
          <w:szCs w:val="24"/>
        </w:rPr>
        <w:t xml:space="preserve">　一　　　　</w:t>
      </w:r>
      <w:r w:rsidRPr="007378D1">
        <w:rPr>
          <w:rFonts w:hAnsi="ＭＳ 明朝"/>
          <w:color w:val="000000" w:themeColor="text1"/>
          <w:szCs w:val="24"/>
        </w:rPr>
        <w:t>様</w:t>
      </w:r>
    </w:p>
    <w:p w14:paraId="2E2970D8" w14:textId="77777777" w:rsidR="00C32710" w:rsidRPr="00C9108C" w:rsidRDefault="00C32710" w:rsidP="00C32710">
      <w:pPr>
        <w:rPr>
          <w:rFonts w:hAnsi="ＭＳ 明朝"/>
          <w:color w:val="000000" w:themeColor="text1"/>
          <w:szCs w:val="24"/>
        </w:rPr>
      </w:pPr>
    </w:p>
    <w:p w14:paraId="06DAD37B" w14:textId="77777777" w:rsidR="00C32710" w:rsidRPr="007378D1" w:rsidRDefault="00C32710" w:rsidP="00C32710">
      <w:pPr>
        <w:rPr>
          <w:rFonts w:hAnsi="ＭＳ 明朝"/>
          <w:color w:val="000000" w:themeColor="text1"/>
          <w:szCs w:val="24"/>
        </w:rPr>
      </w:pPr>
    </w:p>
    <w:tbl>
      <w:tblPr>
        <w:tblStyle w:val="a4"/>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4530"/>
      </w:tblGrid>
      <w:tr w:rsidR="00C32710" w:rsidRPr="007378D1" w14:paraId="162F64C7" w14:textId="77777777" w:rsidTr="00DC7BF9">
        <w:tc>
          <w:tcPr>
            <w:tcW w:w="1558" w:type="dxa"/>
          </w:tcPr>
          <w:p w14:paraId="13EFD454" w14:textId="77777777" w:rsidR="00C32710" w:rsidRPr="007378D1" w:rsidRDefault="00C32710" w:rsidP="00DC7BF9">
            <w:pPr>
              <w:rPr>
                <w:rFonts w:hAnsi="ＭＳ 明朝"/>
                <w:color w:val="000000" w:themeColor="text1"/>
                <w:szCs w:val="24"/>
              </w:rPr>
            </w:pPr>
            <w:r w:rsidRPr="00C32710">
              <w:rPr>
                <w:rFonts w:hAnsi="ＭＳ 明朝" w:hint="eastAsia"/>
                <w:color w:val="000000" w:themeColor="text1"/>
                <w:spacing w:val="144"/>
                <w:kern w:val="0"/>
                <w:szCs w:val="24"/>
                <w:fitText w:val="1295" w:id="-928869376"/>
              </w:rPr>
              <w:t>所在</w:t>
            </w:r>
            <w:r w:rsidRPr="00C32710">
              <w:rPr>
                <w:rFonts w:hAnsi="ＭＳ 明朝" w:hint="eastAsia"/>
                <w:color w:val="000000" w:themeColor="text1"/>
                <w:kern w:val="0"/>
                <w:szCs w:val="24"/>
                <w:fitText w:val="1295" w:id="-928869376"/>
              </w:rPr>
              <w:t>地</w:t>
            </w:r>
          </w:p>
        </w:tc>
        <w:tc>
          <w:tcPr>
            <w:tcW w:w="4530" w:type="dxa"/>
          </w:tcPr>
          <w:p w14:paraId="72B1484B" w14:textId="77777777" w:rsidR="00C32710" w:rsidRPr="007378D1" w:rsidRDefault="00C32710" w:rsidP="00DC7BF9">
            <w:pPr>
              <w:rPr>
                <w:rFonts w:hAnsi="ＭＳ 明朝"/>
                <w:color w:val="000000" w:themeColor="text1"/>
                <w:szCs w:val="24"/>
              </w:rPr>
            </w:pPr>
          </w:p>
        </w:tc>
      </w:tr>
      <w:tr w:rsidR="00C32710" w:rsidRPr="007378D1" w14:paraId="0D0310CE" w14:textId="77777777" w:rsidTr="00DC7BF9">
        <w:tc>
          <w:tcPr>
            <w:tcW w:w="1558" w:type="dxa"/>
          </w:tcPr>
          <w:p w14:paraId="3339DFC4" w14:textId="77777777" w:rsidR="00C32710" w:rsidRPr="007378D1" w:rsidRDefault="00C32710" w:rsidP="00DC7BF9">
            <w:pPr>
              <w:rPr>
                <w:rFonts w:hAnsi="ＭＳ 明朝"/>
                <w:color w:val="000000" w:themeColor="text1"/>
                <w:szCs w:val="24"/>
              </w:rPr>
            </w:pPr>
            <w:r w:rsidRPr="00C32710">
              <w:rPr>
                <w:rFonts w:hAnsi="ＭＳ 明朝" w:hint="eastAsia"/>
                <w:color w:val="000000" w:themeColor="text1"/>
                <w:spacing w:val="11"/>
                <w:kern w:val="0"/>
                <w:szCs w:val="24"/>
                <w:fitText w:val="1295" w:id="-928869375"/>
              </w:rPr>
              <w:t>商号(名称</w:t>
            </w:r>
            <w:r w:rsidRPr="00C32710">
              <w:rPr>
                <w:rFonts w:hAnsi="ＭＳ 明朝" w:hint="eastAsia"/>
                <w:color w:val="000000" w:themeColor="text1"/>
                <w:spacing w:val="-4"/>
                <w:kern w:val="0"/>
                <w:szCs w:val="24"/>
                <w:fitText w:val="1295" w:id="-928869375"/>
              </w:rPr>
              <w:t>)</w:t>
            </w:r>
          </w:p>
        </w:tc>
        <w:tc>
          <w:tcPr>
            <w:tcW w:w="4530" w:type="dxa"/>
          </w:tcPr>
          <w:p w14:paraId="4E4A21E4" w14:textId="77777777" w:rsidR="00C32710" w:rsidRPr="007378D1" w:rsidRDefault="00C32710" w:rsidP="00DC7BF9">
            <w:pPr>
              <w:rPr>
                <w:rFonts w:hAnsi="ＭＳ 明朝"/>
                <w:color w:val="000000" w:themeColor="text1"/>
                <w:szCs w:val="24"/>
              </w:rPr>
            </w:pPr>
          </w:p>
        </w:tc>
      </w:tr>
      <w:tr w:rsidR="00C32710" w:rsidRPr="007378D1" w14:paraId="6EB224E5" w14:textId="77777777" w:rsidTr="00DC7BF9">
        <w:tc>
          <w:tcPr>
            <w:tcW w:w="1558" w:type="dxa"/>
          </w:tcPr>
          <w:p w14:paraId="49A874AB" w14:textId="77777777" w:rsidR="00C32710" w:rsidRPr="007378D1" w:rsidRDefault="00C32710" w:rsidP="00DC7BF9">
            <w:pPr>
              <w:rPr>
                <w:rFonts w:hAnsi="ＭＳ 明朝"/>
                <w:color w:val="000000" w:themeColor="text1"/>
                <w:szCs w:val="24"/>
              </w:rPr>
            </w:pPr>
            <w:r w:rsidRPr="00C32710">
              <w:rPr>
                <w:rFonts w:hAnsi="ＭＳ 明朝" w:hint="eastAsia"/>
                <w:color w:val="000000" w:themeColor="text1"/>
                <w:spacing w:val="56"/>
                <w:kern w:val="0"/>
                <w:szCs w:val="24"/>
                <w:fitText w:val="1295" w:id="-928869374"/>
              </w:rPr>
              <w:t>代表者</w:t>
            </w:r>
            <w:r w:rsidRPr="00C32710">
              <w:rPr>
                <w:rFonts w:hAnsi="ＭＳ 明朝" w:hint="eastAsia"/>
                <w:color w:val="000000" w:themeColor="text1"/>
                <w:kern w:val="0"/>
                <w:szCs w:val="24"/>
                <w:fitText w:val="1295" w:id="-928869374"/>
              </w:rPr>
              <w:t>名</w:t>
            </w:r>
          </w:p>
        </w:tc>
        <w:tc>
          <w:tcPr>
            <w:tcW w:w="4530" w:type="dxa"/>
          </w:tcPr>
          <w:p w14:paraId="5E90A90C" w14:textId="77777777" w:rsidR="00C32710" w:rsidRPr="007378D1" w:rsidRDefault="00C32710" w:rsidP="00DC7BF9">
            <w:pPr>
              <w:jc w:val="right"/>
              <w:rPr>
                <w:rFonts w:hAnsi="ＭＳ 明朝"/>
                <w:color w:val="000000" w:themeColor="text1"/>
                <w:szCs w:val="24"/>
              </w:rPr>
            </w:pPr>
            <w:r w:rsidRPr="007378D1">
              <w:rPr>
                <w:rFonts w:hAnsi="ＭＳ 明朝" w:hint="eastAsia"/>
                <w:color w:val="000000" w:themeColor="text1"/>
                <w:szCs w:val="24"/>
              </w:rPr>
              <w:t>㊞</w:t>
            </w:r>
          </w:p>
        </w:tc>
      </w:tr>
    </w:tbl>
    <w:p w14:paraId="433E68D7" w14:textId="77777777" w:rsidR="00C32710" w:rsidRPr="007378D1" w:rsidRDefault="00C32710" w:rsidP="00C32710">
      <w:pPr>
        <w:rPr>
          <w:rFonts w:hAnsi="ＭＳ 明朝"/>
          <w:color w:val="000000" w:themeColor="text1"/>
          <w:szCs w:val="24"/>
        </w:rPr>
      </w:pPr>
    </w:p>
    <w:p w14:paraId="4C48DF7D" w14:textId="29A9DB95" w:rsidR="00C32710" w:rsidRPr="007378D1" w:rsidRDefault="00C32710" w:rsidP="00C32710">
      <w:pPr>
        <w:ind w:firstLineChars="100" w:firstLine="259"/>
        <w:rPr>
          <w:rFonts w:hAnsi="ＭＳ 明朝"/>
          <w:color w:val="000000" w:themeColor="text1"/>
          <w:szCs w:val="24"/>
        </w:rPr>
      </w:pPr>
      <w:r>
        <w:rPr>
          <w:rFonts w:hAnsi="ＭＳ 明朝" w:hint="eastAsia"/>
          <w:color w:val="000000" w:themeColor="text1"/>
          <w:szCs w:val="24"/>
        </w:rPr>
        <w:t>当社は、</w:t>
      </w:r>
      <w:r w:rsidR="00204876">
        <w:rPr>
          <w:rFonts w:hAnsi="ＭＳ 明朝" w:hint="eastAsia"/>
          <w:color w:val="000000" w:themeColor="text1"/>
          <w:szCs w:val="24"/>
        </w:rPr>
        <w:t>公営企業会計システム導入</w:t>
      </w:r>
      <w:r w:rsidRPr="007378D1">
        <w:rPr>
          <w:rFonts w:hAnsi="ＭＳ 明朝" w:hint="eastAsia"/>
          <w:color w:val="000000" w:themeColor="text1"/>
          <w:szCs w:val="24"/>
        </w:rPr>
        <w:t>業務委託公募型プロポーザルに</w:t>
      </w:r>
      <w:r>
        <w:rPr>
          <w:rFonts w:hAnsi="ＭＳ 明朝" w:hint="eastAsia"/>
          <w:color w:val="000000" w:themeColor="text1"/>
          <w:szCs w:val="24"/>
        </w:rPr>
        <w:t>応募するに当たり、下記の条件を全て満たしており、応募資格を有することを申し立てます。</w:t>
      </w:r>
    </w:p>
    <w:p w14:paraId="39D7F1CB" w14:textId="77777777" w:rsidR="00C32710" w:rsidRPr="007378D1" w:rsidRDefault="00C32710" w:rsidP="00C32710">
      <w:pPr>
        <w:rPr>
          <w:rFonts w:hAnsi="ＭＳ 明朝"/>
          <w:color w:val="000000" w:themeColor="text1"/>
          <w:szCs w:val="24"/>
        </w:rPr>
      </w:pPr>
    </w:p>
    <w:p w14:paraId="2C63BC55" w14:textId="77777777" w:rsidR="00C32710" w:rsidRPr="007378D1" w:rsidRDefault="00C32710" w:rsidP="00C32710">
      <w:pPr>
        <w:jc w:val="center"/>
        <w:rPr>
          <w:rFonts w:hAnsi="ＭＳ 明朝"/>
          <w:color w:val="000000" w:themeColor="text1"/>
          <w:szCs w:val="24"/>
        </w:rPr>
      </w:pPr>
      <w:r w:rsidRPr="007378D1">
        <w:rPr>
          <w:rFonts w:hAnsi="ＭＳ 明朝" w:hint="eastAsia"/>
          <w:color w:val="000000" w:themeColor="text1"/>
          <w:szCs w:val="24"/>
        </w:rPr>
        <w:t>記</w:t>
      </w:r>
    </w:p>
    <w:p w14:paraId="093CDC94" w14:textId="77777777" w:rsidR="00C32710" w:rsidRPr="007378D1" w:rsidRDefault="00C32710" w:rsidP="00C32710">
      <w:pPr>
        <w:rPr>
          <w:rFonts w:hAnsi="ＭＳ 明朝"/>
          <w:color w:val="000000" w:themeColor="text1"/>
          <w:szCs w:val="24"/>
        </w:rPr>
      </w:pPr>
    </w:p>
    <w:p w14:paraId="0F6A4668" w14:textId="43A32FA7" w:rsidR="00C32710" w:rsidRPr="007378D1" w:rsidRDefault="00C32710" w:rsidP="00C32710">
      <w:pPr>
        <w:ind w:leftChars="100" w:left="518" w:hangingChars="100" w:hanging="259"/>
        <w:rPr>
          <w:rFonts w:hAnsi="ＭＳ 明朝" w:cs="Yu Gothic"/>
          <w:bCs/>
          <w:color w:val="000000" w:themeColor="text1"/>
          <w:kern w:val="0"/>
          <w:szCs w:val="24"/>
        </w:rPr>
      </w:pPr>
      <w:r>
        <w:rPr>
          <w:rFonts w:hAnsi="ＭＳ 明朝" w:hint="eastAsia"/>
          <w:color w:val="000000" w:themeColor="text1"/>
          <w:szCs w:val="24"/>
        </w:rPr>
        <w:t xml:space="preserve">①　</w:t>
      </w:r>
      <w:r w:rsidRPr="007378D1">
        <w:rPr>
          <w:rFonts w:hAnsi="ＭＳ 明朝" w:cs="Yu Gothic"/>
          <w:bCs/>
          <w:color w:val="000000" w:themeColor="text1"/>
          <w:kern w:val="0"/>
          <w:szCs w:val="24"/>
        </w:rPr>
        <w:t>令和</w:t>
      </w:r>
      <w:r w:rsidR="00204876">
        <w:rPr>
          <w:rFonts w:hAnsi="ＭＳ 明朝" w:cs="Yu Gothic" w:hint="eastAsia"/>
          <w:bCs/>
          <w:color w:val="000000" w:themeColor="text1"/>
          <w:kern w:val="0"/>
          <w:szCs w:val="24"/>
        </w:rPr>
        <w:t>７</w:t>
      </w:r>
      <w:r w:rsidRPr="007378D1">
        <w:rPr>
          <w:rFonts w:hAnsi="ＭＳ 明朝" w:cs="Yu Gothic"/>
          <w:bCs/>
          <w:color w:val="000000" w:themeColor="text1"/>
          <w:kern w:val="0"/>
          <w:szCs w:val="24"/>
        </w:rPr>
        <w:t>年度において、</w:t>
      </w:r>
      <w:r w:rsidRPr="007378D1">
        <w:rPr>
          <w:rFonts w:hAnsi="ＭＳ 明朝" w:cs="Yu Gothic" w:hint="eastAsia"/>
          <w:bCs/>
          <w:color w:val="000000" w:themeColor="text1"/>
          <w:kern w:val="0"/>
          <w:szCs w:val="24"/>
        </w:rPr>
        <w:t>安房郡市広域市町村圏事務組合の</w:t>
      </w:r>
      <w:r w:rsidRPr="007378D1">
        <w:rPr>
          <w:rFonts w:hAnsi="ＭＳ 明朝" w:cs="Yu Gothic"/>
          <w:bCs/>
          <w:color w:val="000000" w:themeColor="text1"/>
          <w:kern w:val="0"/>
          <w:szCs w:val="24"/>
        </w:rPr>
        <w:t>構成</w:t>
      </w:r>
      <w:r w:rsidRPr="007378D1">
        <w:rPr>
          <w:rFonts w:hAnsi="ＭＳ 明朝" w:cs="Yu Gothic" w:hint="eastAsia"/>
          <w:bCs/>
          <w:color w:val="000000" w:themeColor="text1"/>
          <w:kern w:val="0"/>
          <w:szCs w:val="24"/>
        </w:rPr>
        <w:t>団体（</w:t>
      </w:r>
      <w:r w:rsidRPr="007378D1">
        <w:rPr>
          <w:rFonts w:hAnsi="ＭＳ 明朝" w:cs="Yu Gothic"/>
          <w:bCs/>
          <w:color w:val="000000" w:themeColor="text1"/>
          <w:kern w:val="0"/>
          <w:szCs w:val="24"/>
        </w:rPr>
        <w:t>館山市、鴨川市、南房総市</w:t>
      </w:r>
      <w:r w:rsidRPr="007378D1">
        <w:rPr>
          <w:rFonts w:hAnsi="ＭＳ 明朝" w:cs="Yu Gothic" w:hint="eastAsia"/>
          <w:bCs/>
          <w:color w:val="000000" w:themeColor="text1"/>
          <w:kern w:val="0"/>
          <w:szCs w:val="24"/>
        </w:rPr>
        <w:t>、</w:t>
      </w:r>
      <w:r w:rsidRPr="007378D1">
        <w:rPr>
          <w:rFonts w:hAnsi="ＭＳ 明朝" w:cs="Yu Gothic"/>
          <w:bCs/>
          <w:color w:val="000000" w:themeColor="text1"/>
          <w:kern w:val="0"/>
          <w:szCs w:val="24"/>
        </w:rPr>
        <w:t>鋸南町</w:t>
      </w:r>
      <w:r w:rsidRPr="007378D1">
        <w:rPr>
          <w:rFonts w:hAnsi="ＭＳ 明朝" w:cs="Yu Gothic" w:hint="eastAsia"/>
          <w:bCs/>
          <w:color w:val="000000" w:themeColor="text1"/>
          <w:kern w:val="0"/>
          <w:szCs w:val="24"/>
        </w:rPr>
        <w:t>）</w:t>
      </w:r>
      <w:r w:rsidRPr="007378D1">
        <w:rPr>
          <w:rFonts w:hAnsi="ＭＳ 明朝" w:cs="Yu Gothic"/>
          <w:bCs/>
          <w:color w:val="000000" w:themeColor="text1"/>
          <w:kern w:val="0"/>
          <w:szCs w:val="24"/>
        </w:rPr>
        <w:t>のうち１団体以上に入札参加資格を有している</w:t>
      </w:r>
      <w:r>
        <w:rPr>
          <w:rFonts w:hAnsi="ＭＳ 明朝" w:cs="Yu Gothic" w:hint="eastAsia"/>
          <w:bCs/>
          <w:color w:val="000000" w:themeColor="text1"/>
          <w:kern w:val="0"/>
          <w:szCs w:val="24"/>
        </w:rPr>
        <w:t>こと。</w:t>
      </w:r>
    </w:p>
    <w:p w14:paraId="7B1BBF0C" w14:textId="68A92B05" w:rsidR="00C32710" w:rsidRPr="007378D1" w:rsidRDefault="00C32710" w:rsidP="00C32710">
      <w:pPr>
        <w:autoSpaceDE w:val="0"/>
        <w:autoSpaceDN w:val="0"/>
        <w:ind w:leftChars="100" w:left="518" w:hangingChars="100" w:hanging="259"/>
        <w:rPr>
          <w:rFonts w:hAnsi="ＭＳ 明朝" w:cs="Yu Gothic"/>
          <w:bCs/>
          <w:color w:val="000000" w:themeColor="text1"/>
          <w:kern w:val="0"/>
          <w:szCs w:val="24"/>
        </w:rPr>
      </w:pPr>
      <w:r>
        <w:rPr>
          <w:rFonts w:hAnsi="ＭＳ 明朝" w:cs="Yu Gothic" w:hint="eastAsia"/>
          <w:bCs/>
          <w:color w:val="000000" w:themeColor="text1"/>
          <w:kern w:val="0"/>
          <w:szCs w:val="24"/>
        </w:rPr>
        <w:t>②</w:t>
      </w:r>
      <w:r w:rsidRPr="007378D1">
        <w:rPr>
          <w:rFonts w:hAnsi="ＭＳ 明朝" w:cs="Yu Gothic" w:hint="eastAsia"/>
          <w:bCs/>
          <w:color w:val="000000" w:themeColor="text1"/>
          <w:kern w:val="0"/>
          <w:szCs w:val="24"/>
        </w:rPr>
        <w:t xml:space="preserve">　</w:t>
      </w:r>
      <w:r w:rsidRPr="007378D1">
        <w:rPr>
          <w:rFonts w:hAnsi="ＭＳ 明朝" w:cs="Yu Gothic"/>
          <w:bCs/>
          <w:color w:val="000000" w:themeColor="text1"/>
          <w:kern w:val="0"/>
          <w:szCs w:val="24"/>
        </w:rPr>
        <w:t>地方自治法施行令</w:t>
      </w:r>
      <w:r w:rsidRPr="007378D1">
        <w:rPr>
          <w:rFonts w:hAnsi="ＭＳ 明朝" w:cs="Yu Gothic" w:hint="eastAsia"/>
          <w:bCs/>
          <w:color w:val="000000" w:themeColor="text1"/>
          <w:kern w:val="0"/>
          <w:szCs w:val="24"/>
        </w:rPr>
        <w:t>（</w:t>
      </w:r>
      <w:r w:rsidRPr="007378D1">
        <w:rPr>
          <w:rFonts w:hAnsi="ＭＳ 明朝" w:cs="Yu Gothic"/>
          <w:bCs/>
          <w:color w:val="000000" w:themeColor="text1"/>
          <w:kern w:val="0"/>
          <w:szCs w:val="24"/>
        </w:rPr>
        <w:t>昭和２２年政令第１６号）第１６７条の４の規定のほか、次のいずれにも該当しない</w:t>
      </w:r>
      <w:r>
        <w:rPr>
          <w:rFonts w:hAnsi="ＭＳ 明朝" w:cs="Yu Gothic" w:hint="eastAsia"/>
          <w:bCs/>
          <w:color w:val="000000" w:themeColor="text1"/>
          <w:kern w:val="0"/>
          <w:szCs w:val="24"/>
        </w:rPr>
        <w:t>こと。</w:t>
      </w:r>
    </w:p>
    <w:p w14:paraId="727D2332" w14:textId="77777777" w:rsidR="00C32710" w:rsidRPr="007378D1" w:rsidRDefault="00C32710" w:rsidP="00C32710">
      <w:pPr>
        <w:autoSpaceDE w:val="0"/>
        <w:autoSpaceDN w:val="0"/>
        <w:ind w:leftChars="200" w:left="777" w:hangingChars="100" w:hanging="259"/>
        <w:rPr>
          <w:rFonts w:hAnsi="ＭＳ 明朝" w:cs="Yu Gothic"/>
          <w:bCs/>
          <w:color w:val="000000" w:themeColor="text1"/>
          <w:kern w:val="0"/>
          <w:szCs w:val="24"/>
        </w:rPr>
      </w:pPr>
      <w:r w:rsidRPr="007378D1">
        <w:rPr>
          <w:rFonts w:hAnsi="ＭＳ 明朝" w:cs="Yu Gothic" w:hint="eastAsia"/>
          <w:bCs/>
          <w:color w:val="000000" w:themeColor="text1"/>
          <w:kern w:val="0"/>
          <w:szCs w:val="24"/>
        </w:rPr>
        <w:t>ア　手形交換所による取引停止処分を受けた日から２年間を経過しない者又は受託候補者を決定する前６か月以内に手形、小切手を不渡りした者</w:t>
      </w:r>
    </w:p>
    <w:p w14:paraId="45BC2E79" w14:textId="77777777" w:rsidR="00C32710" w:rsidRPr="007378D1" w:rsidRDefault="00C32710" w:rsidP="00C32710">
      <w:pPr>
        <w:autoSpaceDE w:val="0"/>
        <w:autoSpaceDN w:val="0"/>
        <w:ind w:leftChars="200" w:left="777" w:hangingChars="100" w:hanging="259"/>
        <w:rPr>
          <w:rFonts w:hAnsi="ＭＳ 明朝" w:cs="Yu Gothic"/>
          <w:bCs/>
          <w:color w:val="000000" w:themeColor="text1"/>
          <w:kern w:val="0"/>
          <w:szCs w:val="24"/>
        </w:rPr>
      </w:pPr>
      <w:r w:rsidRPr="007378D1">
        <w:rPr>
          <w:rFonts w:hAnsi="ＭＳ 明朝" w:cs="Yu Gothic" w:hint="eastAsia"/>
          <w:bCs/>
          <w:color w:val="000000" w:themeColor="text1"/>
          <w:kern w:val="0"/>
          <w:szCs w:val="24"/>
        </w:rPr>
        <w:t>イ　会社更生法（平成１４年法律第１５４号）の適用を申請した者で、同法に基づく裁判所からの更生手続開始決定がされていない者</w:t>
      </w:r>
    </w:p>
    <w:p w14:paraId="5F4FB4CB" w14:textId="77777777" w:rsidR="00C32710" w:rsidRPr="007378D1" w:rsidRDefault="00C32710" w:rsidP="00C32710">
      <w:pPr>
        <w:autoSpaceDE w:val="0"/>
        <w:autoSpaceDN w:val="0"/>
        <w:ind w:leftChars="200" w:left="777" w:hangingChars="100" w:hanging="259"/>
        <w:rPr>
          <w:rFonts w:hAnsi="ＭＳ 明朝" w:cs="Yu Gothic"/>
          <w:bCs/>
          <w:color w:val="000000" w:themeColor="text1"/>
          <w:kern w:val="0"/>
          <w:szCs w:val="24"/>
        </w:rPr>
      </w:pPr>
      <w:r w:rsidRPr="007378D1">
        <w:rPr>
          <w:rFonts w:hAnsi="ＭＳ 明朝" w:cs="Yu Gothic" w:hint="eastAsia"/>
          <w:bCs/>
          <w:color w:val="000000" w:themeColor="text1"/>
          <w:kern w:val="0"/>
          <w:szCs w:val="24"/>
        </w:rPr>
        <w:t>ウ　民事再生法（平成１１年法律第２２５号）の適用を申請した者で、同法に基づく裁判所からの再生手続開始決定がされていない者</w:t>
      </w:r>
    </w:p>
    <w:p w14:paraId="0FD7AB9D" w14:textId="00A74E9D" w:rsidR="00C32710" w:rsidRPr="007378D1" w:rsidRDefault="005A7994" w:rsidP="00C32710">
      <w:pPr>
        <w:autoSpaceDE w:val="0"/>
        <w:autoSpaceDN w:val="0"/>
        <w:ind w:leftChars="100" w:left="518" w:hangingChars="100" w:hanging="259"/>
        <w:rPr>
          <w:rFonts w:hAnsi="ＭＳ 明朝" w:cs="Yu Gothic"/>
          <w:bCs/>
          <w:color w:val="000000" w:themeColor="text1"/>
          <w:kern w:val="0"/>
          <w:szCs w:val="24"/>
        </w:rPr>
      </w:pPr>
      <w:r>
        <w:rPr>
          <w:rFonts w:hAnsi="ＭＳ 明朝" w:cs="Yu Gothic" w:hint="eastAsia"/>
          <w:bCs/>
          <w:color w:val="000000" w:themeColor="text1"/>
          <w:kern w:val="0"/>
          <w:szCs w:val="24"/>
        </w:rPr>
        <w:t>③</w:t>
      </w:r>
      <w:r w:rsidR="00C32710" w:rsidRPr="007378D1">
        <w:rPr>
          <w:rFonts w:hAnsi="ＭＳ 明朝" w:cs="Yu Gothic" w:hint="eastAsia"/>
          <w:bCs/>
          <w:color w:val="000000" w:themeColor="text1"/>
          <w:kern w:val="0"/>
          <w:szCs w:val="24"/>
        </w:rPr>
        <w:t xml:space="preserve">　</w:t>
      </w:r>
      <w:r w:rsidR="00C32710" w:rsidRPr="007378D1">
        <w:rPr>
          <w:rFonts w:hAnsi="ＭＳ 明朝" w:cs="Yu Gothic"/>
          <w:bCs/>
          <w:color w:val="000000" w:themeColor="text1"/>
          <w:kern w:val="0"/>
          <w:szCs w:val="24"/>
        </w:rPr>
        <w:t>公募開始の日から審査完了の日までの間に、公共団体等から指名停止の措置を受けていない</w:t>
      </w:r>
      <w:r>
        <w:rPr>
          <w:rFonts w:hAnsi="ＭＳ 明朝" w:cs="Yu Gothic" w:hint="eastAsia"/>
          <w:bCs/>
          <w:color w:val="000000" w:themeColor="text1"/>
          <w:kern w:val="0"/>
          <w:szCs w:val="24"/>
        </w:rPr>
        <w:t>こと。</w:t>
      </w:r>
    </w:p>
    <w:p w14:paraId="5FDF4DAC" w14:textId="39E66D23" w:rsidR="00C32710" w:rsidRPr="007378D1" w:rsidRDefault="005A7994" w:rsidP="00C32710">
      <w:pPr>
        <w:autoSpaceDE w:val="0"/>
        <w:autoSpaceDN w:val="0"/>
        <w:ind w:leftChars="100" w:left="518" w:hangingChars="100" w:hanging="259"/>
        <w:rPr>
          <w:rFonts w:hAnsi="ＭＳ 明朝" w:cs="Yu Gothic"/>
          <w:bCs/>
          <w:color w:val="000000" w:themeColor="text1"/>
          <w:kern w:val="0"/>
          <w:szCs w:val="24"/>
        </w:rPr>
      </w:pPr>
      <w:r>
        <w:rPr>
          <w:rFonts w:hAnsi="ＭＳ 明朝" w:cs="Yu Gothic" w:hint="eastAsia"/>
          <w:bCs/>
          <w:color w:val="000000" w:themeColor="text1"/>
          <w:kern w:val="0"/>
          <w:szCs w:val="24"/>
        </w:rPr>
        <w:t>④</w:t>
      </w:r>
      <w:r w:rsidR="00C32710" w:rsidRPr="007378D1">
        <w:rPr>
          <w:rFonts w:hAnsi="ＭＳ 明朝" w:cs="Yu Gothic" w:hint="eastAsia"/>
          <w:bCs/>
          <w:color w:val="000000" w:themeColor="text1"/>
          <w:kern w:val="0"/>
          <w:szCs w:val="24"/>
        </w:rPr>
        <w:t xml:space="preserve">　</w:t>
      </w:r>
      <w:r w:rsidR="00C32710" w:rsidRPr="007378D1">
        <w:rPr>
          <w:rFonts w:hAnsi="ＭＳ 明朝" w:cs="Yu Gothic"/>
          <w:bCs/>
          <w:color w:val="000000" w:themeColor="text1"/>
          <w:kern w:val="0"/>
          <w:szCs w:val="24"/>
        </w:rPr>
        <w:t>暴力団員による不当な行為の防止等に関する法律（平成３年法律第７７号）第３２条第１項各号及び安房郡市広域市町村圏事務組合契約に係る暴力団対策措置要綱別表に掲げる措置要件に該当しない</w:t>
      </w:r>
      <w:r>
        <w:rPr>
          <w:rFonts w:hAnsi="ＭＳ 明朝" w:cs="Yu Gothic" w:hint="eastAsia"/>
          <w:bCs/>
          <w:color w:val="000000" w:themeColor="text1"/>
          <w:kern w:val="0"/>
          <w:szCs w:val="24"/>
        </w:rPr>
        <w:t>こと。</w:t>
      </w:r>
    </w:p>
    <w:p w14:paraId="14B39CB3" w14:textId="53C2DA05" w:rsidR="00C32710" w:rsidRPr="007378D1" w:rsidRDefault="005A7994" w:rsidP="00C32710">
      <w:pPr>
        <w:autoSpaceDE w:val="0"/>
        <w:autoSpaceDN w:val="0"/>
        <w:spacing w:afterLines="20" w:after="70"/>
        <w:ind w:leftChars="100" w:left="518" w:hangingChars="100" w:hanging="259"/>
        <w:rPr>
          <w:rFonts w:hAnsi="ＭＳ 明朝" w:cs="Yu Gothic"/>
          <w:bCs/>
          <w:color w:val="000000" w:themeColor="text1"/>
          <w:kern w:val="0"/>
          <w:szCs w:val="24"/>
        </w:rPr>
      </w:pPr>
      <w:r>
        <w:rPr>
          <w:rFonts w:hAnsi="ＭＳ 明朝" w:cs="Yu Gothic" w:hint="eastAsia"/>
          <w:bCs/>
          <w:color w:val="000000" w:themeColor="text1"/>
          <w:kern w:val="0"/>
          <w:szCs w:val="24"/>
        </w:rPr>
        <w:t>⑤</w:t>
      </w:r>
      <w:r w:rsidR="00C32710" w:rsidRPr="007378D1">
        <w:rPr>
          <w:rFonts w:hAnsi="ＭＳ 明朝" w:cs="Yu Gothic" w:hint="eastAsia"/>
          <w:bCs/>
          <w:color w:val="000000" w:themeColor="text1"/>
          <w:kern w:val="0"/>
          <w:szCs w:val="24"/>
        </w:rPr>
        <w:t xml:space="preserve">　</w:t>
      </w:r>
      <w:r w:rsidR="00204876">
        <w:rPr>
          <w:rFonts w:hAnsi="ＭＳ 明朝" w:cs="Yu Gothic" w:hint="eastAsia"/>
          <w:bCs/>
          <w:color w:val="000000" w:themeColor="text1"/>
          <w:kern w:val="0"/>
          <w:szCs w:val="24"/>
        </w:rPr>
        <w:t>令和６年度末時点で、地方公共団体が経営する水道事業における公営企業会計システムとして５年間の稼働実績を有する</w:t>
      </w:r>
      <w:r w:rsidR="001A1014">
        <w:rPr>
          <w:rFonts w:hAnsi="ＭＳ 明朝" w:cs="Yu Gothic" w:hint="eastAsia"/>
          <w:bCs/>
          <w:color w:val="000000" w:themeColor="text1"/>
          <w:kern w:val="0"/>
          <w:szCs w:val="24"/>
        </w:rPr>
        <w:t>こと。</w:t>
      </w:r>
    </w:p>
    <w:p w14:paraId="65102CBE" w14:textId="77777777" w:rsidR="00C32710" w:rsidRPr="007378D1" w:rsidRDefault="00C32710" w:rsidP="00C32710">
      <w:pPr>
        <w:rPr>
          <w:rFonts w:hAnsi="ＭＳ 明朝"/>
          <w:color w:val="000000" w:themeColor="text1"/>
          <w:szCs w:val="24"/>
        </w:rPr>
      </w:pPr>
    </w:p>
    <w:sectPr w:rsidR="00C32710" w:rsidRPr="007378D1" w:rsidSect="003B72ED">
      <w:footerReference w:type="default" r:id="rId8"/>
      <w:headerReference w:type="first" r:id="rId9"/>
      <w:footerReference w:type="first" r:id="rId10"/>
      <w:pgSz w:w="11906" w:h="16838" w:code="9"/>
      <w:pgMar w:top="1418" w:right="1418" w:bottom="1418" w:left="1418" w:header="567" w:footer="454" w:gutter="0"/>
      <w:cols w:space="425"/>
      <w:titlePg/>
      <w:docGrid w:type="linesAndChars" w:linePitch="35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70105" w14:textId="77777777" w:rsidR="00435CFB" w:rsidRDefault="00435CFB" w:rsidP="00973FB3">
      <w:r>
        <w:separator/>
      </w:r>
    </w:p>
  </w:endnote>
  <w:endnote w:type="continuationSeparator" w:id="0">
    <w:p w14:paraId="3E95C024" w14:textId="77777777" w:rsidR="00435CFB" w:rsidRDefault="00435CFB" w:rsidP="0097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443991"/>
      <w:docPartObj>
        <w:docPartGallery w:val="Page Numbers (Bottom of Page)"/>
        <w:docPartUnique/>
      </w:docPartObj>
    </w:sdtPr>
    <w:sdtEndPr/>
    <w:sdtContent>
      <w:p w14:paraId="450C574E" w14:textId="2470D05E" w:rsidR="00012519" w:rsidRDefault="00012519">
        <w:pPr>
          <w:pStyle w:val="a7"/>
          <w:jc w:val="center"/>
        </w:pPr>
        <w:r>
          <w:fldChar w:fldCharType="begin"/>
        </w:r>
        <w:r>
          <w:instrText>PAGE   \* MERGEFORMAT</w:instrText>
        </w:r>
        <w:r>
          <w:fldChar w:fldCharType="separate"/>
        </w:r>
        <w:r>
          <w:rPr>
            <w:lang w:val="ja-JP"/>
          </w:rPr>
          <w:t>2</w:t>
        </w:r>
        <w:r>
          <w:fldChar w:fldCharType="end"/>
        </w:r>
      </w:p>
    </w:sdtContent>
  </w:sdt>
  <w:p w14:paraId="0AAFBC9E" w14:textId="2C3B9992" w:rsidR="00973FB3" w:rsidRDefault="00973FB3" w:rsidP="002A2608">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CE4D" w14:textId="77777777" w:rsidR="003B72ED" w:rsidRDefault="003B72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1E528" w14:textId="77777777" w:rsidR="00435CFB" w:rsidRDefault="00435CFB" w:rsidP="00973FB3">
      <w:r>
        <w:separator/>
      </w:r>
    </w:p>
  </w:footnote>
  <w:footnote w:type="continuationSeparator" w:id="0">
    <w:p w14:paraId="39063F87" w14:textId="77777777" w:rsidR="00435CFB" w:rsidRDefault="00435CFB" w:rsidP="00973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CAAD" w14:textId="1A0446F5" w:rsidR="003B72ED" w:rsidRPr="003B72ED" w:rsidRDefault="003B72ED" w:rsidP="003B72ED">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E2885"/>
    <w:multiLevelType w:val="hybridMultilevel"/>
    <w:tmpl w:val="FACE6634"/>
    <w:lvl w:ilvl="0" w:tplc="41E20E18">
      <w:start w:val="1"/>
      <w:numFmt w:val="decimalEnclosedCircle"/>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 w15:restartNumberingAfterBreak="0">
    <w:nsid w:val="2E693CFC"/>
    <w:multiLevelType w:val="hybridMultilevel"/>
    <w:tmpl w:val="55040E50"/>
    <w:lvl w:ilvl="0" w:tplc="724C6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03F6A"/>
    <w:multiLevelType w:val="hybridMultilevel"/>
    <w:tmpl w:val="B198A05E"/>
    <w:lvl w:ilvl="0" w:tplc="AB6492A0">
      <w:start w:val="2"/>
      <w:numFmt w:val="decimalEnclosedCircle"/>
      <w:lvlText w:val="%1"/>
      <w:lvlJc w:val="left"/>
      <w:pPr>
        <w:ind w:left="878" w:hanging="36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3" w15:restartNumberingAfterBreak="0">
    <w:nsid w:val="39C217CF"/>
    <w:multiLevelType w:val="hybridMultilevel"/>
    <w:tmpl w:val="B65A118C"/>
    <w:lvl w:ilvl="0" w:tplc="703E9698">
      <w:start w:val="1"/>
      <w:numFmt w:val="decimalEnclosedCircle"/>
      <w:lvlText w:val="%1"/>
      <w:lvlJc w:val="left"/>
      <w:pPr>
        <w:ind w:left="878" w:hanging="360"/>
      </w:pPr>
      <w:rPr>
        <w:rFonts w:hint="default"/>
      </w:rPr>
    </w:lvl>
    <w:lvl w:ilvl="1" w:tplc="04090017" w:tentative="1">
      <w:start w:val="1"/>
      <w:numFmt w:val="aiueoFullWidth"/>
      <w:lvlText w:val="(%2)"/>
      <w:lvlJc w:val="left"/>
      <w:pPr>
        <w:ind w:left="1398" w:hanging="440"/>
      </w:pPr>
    </w:lvl>
    <w:lvl w:ilvl="2" w:tplc="04090011" w:tentative="1">
      <w:start w:val="1"/>
      <w:numFmt w:val="decimalEnclosedCircle"/>
      <w:lvlText w:val="%3"/>
      <w:lvlJc w:val="left"/>
      <w:pPr>
        <w:ind w:left="1838" w:hanging="440"/>
      </w:pPr>
    </w:lvl>
    <w:lvl w:ilvl="3" w:tplc="0409000F" w:tentative="1">
      <w:start w:val="1"/>
      <w:numFmt w:val="decimal"/>
      <w:lvlText w:val="%4."/>
      <w:lvlJc w:val="left"/>
      <w:pPr>
        <w:ind w:left="2278" w:hanging="440"/>
      </w:pPr>
    </w:lvl>
    <w:lvl w:ilvl="4" w:tplc="04090017" w:tentative="1">
      <w:start w:val="1"/>
      <w:numFmt w:val="aiueoFullWidth"/>
      <w:lvlText w:val="(%5)"/>
      <w:lvlJc w:val="left"/>
      <w:pPr>
        <w:ind w:left="2718" w:hanging="440"/>
      </w:pPr>
    </w:lvl>
    <w:lvl w:ilvl="5" w:tplc="04090011" w:tentative="1">
      <w:start w:val="1"/>
      <w:numFmt w:val="decimalEnclosedCircle"/>
      <w:lvlText w:val="%6"/>
      <w:lvlJc w:val="left"/>
      <w:pPr>
        <w:ind w:left="3158" w:hanging="440"/>
      </w:pPr>
    </w:lvl>
    <w:lvl w:ilvl="6" w:tplc="0409000F" w:tentative="1">
      <w:start w:val="1"/>
      <w:numFmt w:val="decimal"/>
      <w:lvlText w:val="%7."/>
      <w:lvlJc w:val="left"/>
      <w:pPr>
        <w:ind w:left="3598" w:hanging="440"/>
      </w:pPr>
    </w:lvl>
    <w:lvl w:ilvl="7" w:tplc="04090017" w:tentative="1">
      <w:start w:val="1"/>
      <w:numFmt w:val="aiueoFullWidth"/>
      <w:lvlText w:val="(%8)"/>
      <w:lvlJc w:val="left"/>
      <w:pPr>
        <w:ind w:left="4038" w:hanging="440"/>
      </w:pPr>
    </w:lvl>
    <w:lvl w:ilvl="8" w:tplc="04090011" w:tentative="1">
      <w:start w:val="1"/>
      <w:numFmt w:val="decimalEnclosedCircle"/>
      <w:lvlText w:val="%9"/>
      <w:lvlJc w:val="left"/>
      <w:pPr>
        <w:ind w:left="4478" w:hanging="440"/>
      </w:pPr>
    </w:lvl>
  </w:abstractNum>
  <w:abstractNum w:abstractNumId="4" w15:restartNumberingAfterBreak="0">
    <w:nsid w:val="4E5420FF"/>
    <w:multiLevelType w:val="hybridMultilevel"/>
    <w:tmpl w:val="30767816"/>
    <w:lvl w:ilvl="0" w:tplc="737AA90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5" w15:restartNumberingAfterBreak="0">
    <w:nsid w:val="52A55D8B"/>
    <w:multiLevelType w:val="hybridMultilevel"/>
    <w:tmpl w:val="77F67CA6"/>
    <w:lvl w:ilvl="0" w:tplc="698C82B2">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6" w15:restartNumberingAfterBreak="0">
    <w:nsid w:val="54C418CD"/>
    <w:multiLevelType w:val="hybridMultilevel"/>
    <w:tmpl w:val="F126F950"/>
    <w:lvl w:ilvl="0" w:tplc="DA188AF2">
      <w:start w:val="1"/>
      <w:numFmt w:val="decimalEnclosedCircle"/>
      <w:lvlText w:val="%1"/>
      <w:lvlJc w:val="left"/>
      <w:pPr>
        <w:ind w:left="878" w:hanging="360"/>
      </w:pPr>
      <w:rPr>
        <w:rFonts w:hint="default"/>
      </w:rPr>
    </w:lvl>
    <w:lvl w:ilvl="1" w:tplc="04090017" w:tentative="1">
      <w:start w:val="1"/>
      <w:numFmt w:val="aiueoFullWidth"/>
      <w:lvlText w:val="(%2)"/>
      <w:lvlJc w:val="left"/>
      <w:pPr>
        <w:ind w:left="1398" w:hanging="440"/>
      </w:pPr>
    </w:lvl>
    <w:lvl w:ilvl="2" w:tplc="04090011" w:tentative="1">
      <w:start w:val="1"/>
      <w:numFmt w:val="decimalEnclosedCircle"/>
      <w:lvlText w:val="%3"/>
      <w:lvlJc w:val="left"/>
      <w:pPr>
        <w:ind w:left="1838" w:hanging="440"/>
      </w:pPr>
    </w:lvl>
    <w:lvl w:ilvl="3" w:tplc="0409000F" w:tentative="1">
      <w:start w:val="1"/>
      <w:numFmt w:val="decimal"/>
      <w:lvlText w:val="%4."/>
      <w:lvlJc w:val="left"/>
      <w:pPr>
        <w:ind w:left="2278" w:hanging="440"/>
      </w:pPr>
    </w:lvl>
    <w:lvl w:ilvl="4" w:tplc="04090017" w:tentative="1">
      <w:start w:val="1"/>
      <w:numFmt w:val="aiueoFullWidth"/>
      <w:lvlText w:val="(%5)"/>
      <w:lvlJc w:val="left"/>
      <w:pPr>
        <w:ind w:left="2718" w:hanging="440"/>
      </w:pPr>
    </w:lvl>
    <w:lvl w:ilvl="5" w:tplc="04090011" w:tentative="1">
      <w:start w:val="1"/>
      <w:numFmt w:val="decimalEnclosedCircle"/>
      <w:lvlText w:val="%6"/>
      <w:lvlJc w:val="left"/>
      <w:pPr>
        <w:ind w:left="3158" w:hanging="440"/>
      </w:pPr>
    </w:lvl>
    <w:lvl w:ilvl="6" w:tplc="0409000F" w:tentative="1">
      <w:start w:val="1"/>
      <w:numFmt w:val="decimal"/>
      <w:lvlText w:val="%7."/>
      <w:lvlJc w:val="left"/>
      <w:pPr>
        <w:ind w:left="3598" w:hanging="440"/>
      </w:pPr>
    </w:lvl>
    <w:lvl w:ilvl="7" w:tplc="04090017" w:tentative="1">
      <w:start w:val="1"/>
      <w:numFmt w:val="aiueoFullWidth"/>
      <w:lvlText w:val="(%8)"/>
      <w:lvlJc w:val="left"/>
      <w:pPr>
        <w:ind w:left="4038" w:hanging="440"/>
      </w:pPr>
    </w:lvl>
    <w:lvl w:ilvl="8" w:tplc="04090011" w:tentative="1">
      <w:start w:val="1"/>
      <w:numFmt w:val="decimalEnclosedCircle"/>
      <w:lvlText w:val="%9"/>
      <w:lvlJc w:val="left"/>
      <w:pPr>
        <w:ind w:left="4478" w:hanging="440"/>
      </w:pPr>
    </w:lvl>
  </w:abstractNum>
  <w:abstractNum w:abstractNumId="7" w15:restartNumberingAfterBreak="0">
    <w:nsid w:val="55B950F8"/>
    <w:multiLevelType w:val="hybridMultilevel"/>
    <w:tmpl w:val="4DBE0B90"/>
    <w:lvl w:ilvl="0" w:tplc="1E0AE67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8" w15:restartNumberingAfterBreak="0">
    <w:nsid w:val="581A1CE1"/>
    <w:multiLevelType w:val="hybridMultilevel"/>
    <w:tmpl w:val="1C66C1AE"/>
    <w:lvl w:ilvl="0" w:tplc="6908F792">
      <w:start w:val="1"/>
      <w:numFmt w:val="aiueo"/>
      <w:lvlText w:val="(%1)"/>
      <w:lvlJc w:val="left"/>
      <w:pPr>
        <w:ind w:left="1554" w:hanging="72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9" w15:restartNumberingAfterBreak="0">
    <w:nsid w:val="59711414"/>
    <w:multiLevelType w:val="hybridMultilevel"/>
    <w:tmpl w:val="B4F00B08"/>
    <w:lvl w:ilvl="0" w:tplc="AB5EA280">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0" w15:restartNumberingAfterBreak="0">
    <w:nsid w:val="6188767B"/>
    <w:multiLevelType w:val="hybridMultilevel"/>
    <w:tmpl w:val="25C43540"/>
    <w:lvl w:ilvl="0" w:tplc="7F22E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C95490"/>
    <w:multiLevelType w:val="hybridMultilevel"/>
    <w:tmpl w:val="FB9427D6"/>
    <w:lvl w:ilvl="0" w:tplc="FC7A6F66">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2" w15:restartNumberingAfterBreak="0">
    <w:nsid w:val="66C01D45"/>
    <w:multiLevelType w:val="hybridMultilevel"/>
    <w:tmpl w:val="DBB092CE"/>
    <w:lvl w:ilvl="0" w:tplc="C0948376">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3" w15:restartNumberingAfterBreak="0">
    <w:nsid w:val="74066A25"/>
    <w:multiLevelType w:val="hybridMultilevel"/>
    <w:tmpl w:val="2A50C04C"/>
    <w:lvl w:ilvl="0" w:tplc="47842A60">
      <w:start w:val="1"/>
      <w:numFmt w:val="decimalEnclosedCircle"/>
      <w:lvlText w:val="%1"/>
      <w:lvlJc w:val="left"/>
      <w:pPr>
        <w:ind w:left="619" w:hanging="36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14" w15:restartNumberingAfterBreak="0">
    <w:nsid w:val="766E2B31"/>
    <w:multiLevelType w:val="hybridMultilevel"/>
    <w:tmpl w:val="B7167234"/>
    <w:lvl w:ilvl="0" w:tplc="1C4CF9D2">
      <w:start w:val="2"/>
      <w:numFmt w:val="decimalEnclosedCircle"/>
      <w:lvlText w:val="%1"/>
      <w:lvlJc w:val="left"/>
      <w:pPr>
        <w:ind w:left="878" w:hanging="36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257492170">
    <w:abstractNumId w:val="0"/>
  </w:num>
  <w:num w:numId="2" w16cid:durableId="1115833505">
    <w:abstractNumId w:val="1"/>
  </w:num>
  <w:num w:numId="3" w16cid:durableId="285737338">
    <w:abstractNumId w:val="10"/>
  </w:num>
  <w:num w:numId="4" w16cid:durableId="1710106821">
    <w:abstractNumId w:val="12"/>
  </w:num>
  <w:num w:numId="5" w16cid:durableId="2042897330">
    <w:abstractNumId w:val="4"/>
  </w:num>
  <w:num w:numId="6" w16cid:durableId="1770200678">
    <w:abstractNumId w:val="7"/>
  </w:num>
  <w:num w:numId="7" w16cid:durableId="1036468632">
    <w:abstractNumId w:val="5"/>
  </w:num>
  <w:num w:numId="8" w16cid:durableId="243494711">
    <w:abstractNumId w:val="11"/>
  </w:num>
  <w:num w:numId="9" w16cid:durableId="984894778">
    <w:abstractNumId w:val="9"/>
  </w:num>
  <w:num w:numId="10" w16cid:durableId="2077120222">
    <w:abstractNumId w:val="8"/>
  </w:num>
  <w:num w:numId="11" w16cid:durableId="1257597287">
    <w:abstractNumId w:val="2"/>
  </w:num>
  <w:num w:numId="12" w16cid:durableId="1464343800">
    <w:abstractNumId w:val="14"/>
  </w:num>
  <w:num w:numId="13" w16cid:durableId="865561628">
    <w:abstractNumId w:val="3"/>
  </w:num>
  <w:num w:numId="14" w16cid:durableId="1272976088">
    <w:abstractNumId w:val="13"/>
  </w:num>
  <w:num w:numId="15" w16cid:durableId="1376270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840"/>
  <w:drawingGridHorizontalSpacing w:val="25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59"/>
    <w:rsid w:val="000031E9"/>
    <w:rsid w:val="000079B7"/>
    <w:rsid w:val="00012519"/>
    <w:rsid w:val="00035D55"/>
    <w:rsid w:val="00045095"/>
    <w:rsid w:val="00045D3E"/>
    <w:rsid w:val="00047FBC"/>
    <w:rsid w:val="00057630"/>
    <w:rsid w:val="00075057"/>
    <w:rsid w:val="00081DB7"/>
    <w:rsid w:val="000933F4"/>
    <w:rsid w:val="00094982"/>
    <w:rsid w:val="000A0DFA"/>
    <w:rsid w:val="000A2CB3"/>
    <w:rsid w:val="000A6468"/>
    <w:rsid w:val="000A6E2D"/>
    <w:rsid w:val="000B2D71"/>
    <w:rsid w:val="000B7F40"/>
    <w:rsid w:val="000C1CD8"/>
    <w:rsid w:val="000E1532"/>
    <w:rsid w:val="00100945"/>
    <w:rsid w:val="001070D5"/>
    <w:rsid w:val="00111E00"/>
    <w:rsid w:val="001124A1"/>
    <w:rsid w:val="001174C6"/>
    <w:rsid w:val="00120210"/>
    <w:rsid w:val="00121039"/>
    <w:rsid w:val="00133196"/>
    <w:rsid w:val="00137759"/>
    <w:rsid w:val="00142806"/>
    <w:rsid w:val="00144C83"/>
    <w:rsid w:val="0016314C"/>
    <w:rsid w:val="0016554E"/>
    <w:rsid w:val="00180D29"/>
    <w:rsid w:val="00187C50"/>
    <w:rsid w:val="0019482D"/>
    <w:rsid w:val="001A1014"/>
    <w:rsid w:val="001A2720"/>
    <w:rsid w:val="001B30F6"/>
    <w:rsid w:val="001B6D3F"/>
    <w:rsid w:val="001E42DF"/>
    <w:rsid w:val="001F14CC"/>
    <w:rsid w:val="001F38B8"/>
    <w:rsid w:val="001F5B19"/>
    <w:rsid w:val="002036CA"/>
    <w:rsid w:val="00203C25"/>
    <w:rsid w:val="00204876"/>
    <w:rsid w:val="00206B64"/>
    <w:rsid w:val="00207655"/>
    <w:rsid w:val="00223485"/>
    <w:rsid w:val="0022460F"/>
    <w:rsid w:val="00234640"/>
    <w:rsid w:val="00237F6E"/>
    <w:rsid w:val="002565FE"/>
    <w:rsid w:val="00270E46"/>
    <w:rsid w:val="0027182B"/>
    <w:rsid w:val="00275FE8"/>
    <w:rsid w:val="00286C4F"/>
    <w:rsid w:val="002916F6"/>
    <w:rsid w:val="002A2608"/>
    <w:rsid w:val="002A3B8E"/>
    <w:rsid w:val="002A4873"/>
    <w:rsid w:val="002A56B1"/>
    <w:rsid w:val="002A5F18"/>
    <w:rsid w:val="002A634F"/>
    <w:rsid w:val="002E29BC"/>
    <w:rsid w:val="002E5702"/>
    <w:rsid w:val="002E5A2E"/>
    <w:rsid w:val="002F05EE"/>
    <w:rsid w:val="002F1F5D"/>
    <w:rsid w:val="0030359C"/>
    <w:rsid w:val="00310464"/>
    <w:rsid w:val="003166F6"/>
    <w:rsid w:val="00340384"/>
    <w:rsid w:val="0035226A"/>
    <w:rsid w:val="003626E3"/>
    <w:rsid w:val="00365905"/>
    <w:rsid w:val="003676BB"/>
    <w:rsid w:val="003742F3"/>
    <w:rsid w:val="00397EA9"/>
    <w:rsid w:val="003A73CE"/>
    <w:rsid w:val="003B2B8F"/>
    <w:rsid w:val="003B4879"/>
    <w:rsid w:val="003B72ED"/>
    <w:rsid w:val="003D6EF8"/>
    <w:rsid w:val="003E1F36"/>
    <w:rsid w:val="003E6136"/>
    <w:rsid w:val="003E770B"/>
    <w:rsid w:val="003F4A7D"/>
    <w:rsid w:val="004102F5"/>
    <w:rsid w:val="00411B79"/>
    <w:rsid w:val="0041733D"/>
    <w:rsid w:val="00423D01"/>
    <w:rsid w:val="00425F7D"/>
    <w:rsid w:val="00426A22"/>
    <w:rsid w:val="00426D78"/>
    <w:rsid w:val="004326B2"/>
    <w:rsid w:val="004330E6"/>
    <w:rsid w:val="00435233"/>
    <w:rsid w:val="00435CFB"/>
    <w:rsid w:val="004373B5"/>
    <w:rsid w:val="00443A72"/>
    <w:rsid w:val="004611F4"/>
    <w:rsid w:val="00483FA2"/>
    <w:rsid w:val="00485BE2"/>
    <w:rsid w:val="004A0D1D"/>
    <w:rsid w:val="004B6F43"/>
    <w:rsid w:val="004C373F"/>
    <w:rsid w:val="004C3AA1"/>
    <w:rsid w:val="004D1B3C"/>
    <w:rsid w:val="004D5332"/>
    <w:rsid w:val="004D5349"/>
    <w:rsid w:val="004F3C31"/>
    <w:rsid w:val="004F7124"/>
    <w:rsid w:val="00512E53"/>
    <w:rsid w:val="0051398C"/>
    <w:rsid w:val="00521184"/>
    <w:rsid w:val="00524055"/>
    <w:rsid w:val="00530A41"/>
    <w:rsid w:val="00534807"/>
    <w:rsid w:val="00535506"/>
    <w:rsid w:val="00540D05"/>
    <w:rsid w:val="00547799"/>
    <w:rsid w:val="00554703"/>
    <w:rsid w:val="00565096"/>
    <w:rsid w:val="00570C12"/>
    <w:rsid w:val="00576A3D"/>
    <w:rsid w:val="00596430"/>
    <w:rsid w:val="005A1B4B"/>
    <w:rsid w:val="005A5202"/>
    <w:rsid w:val="005A7994"/>
    <w:rsid w:val="005C4EA5"/>
    <w:rsid w:val="005C74F6"/>
    <w:rsid w:val="005E13EA"/>
    <w:rsid w:val="005E23FF"/>
    <w:rsid w:val="005E6FF1"/>
    <w:rsid w:val="005F432F"/>
    <w:rsid w:val="00602D69"/>
    <w:rsid w:val="00606533"/>
    <w:rsid w:val="0060691A"/>
    <w:rsid w:val="006123AB"/>
    <w:rsid w:val="00652DDE"/>
    <w:rsid w:val="00655279"/>
    <w:rsid w:val="0066595B"/>
    <w:rsid w:val="0067014B"/>
    <w:rsid w:val="00674C16"/>
    <w:rsid w:val="00677790"/>
    <w:rsid w:val="00683B92"/>
    <w:rsid w:val="00693386"/>
    <w:rsid w:val="006A20D3"/>
    <w:rsid w:val="006A2701"/>
    <w:rsid w:val="006B10C3"/>
    <w:rsid w:val="006B585B"/>
    <w:rsid w:val="006B632E"/>
    <w:rsid w:val="006C20A8"/>
    <w:rsid w:val="006C2BBF"/>
    <w:rsid w:val="006C3595"/>
    <w:rsid w:val="006C7A99"/>
    <w:rsid w:val="006D058B"/>
    <w:rsid w:val="006E459A"/>
    <w:rsid w:val="006E738A"/>
    <w:rsid w:val="006F28E0"/>
    <w:rsid w:val="006F4A35"/>
    <w:rsid w:val="006F4CB2"/>
    <w:rsid w:val="00700E51"/>
    <w:rsid w:val="007117DE"/>
    <w:rsid w:val="00735998"/>
    <w:rsid w:val="00735B02"/>
    <w:rsid w:val="007378D1"/>
    <w:rsid w:val="0073794C"/>
    <w:rsid w:val="00737EFB"/>
    <w:rsid w:val="007471E9"/>
    <w:rsid w:val="00756B14"/>
    <w:rsid w:val="00761AFC"/>
    <w:rsid w:val="00773A6C"/>
    <w:rsid w:val="0077569F"/>
    <w:rsid w:val="007A0067"/>
    <w:rsid w:val="007A1874"/>
    <w:rsid w:val="007A2457"/>
    <w:rsid w:val="007A558F"/>
    <w:rsid w:val="007B5403"/>
    <w:rsid w:val="007C0159"/>
    <w:rsid w:val="007C033C"/>
    <w:rsid w:val="007C79D4"/>
    <w:rsid w:val="007D3B17"/>
    <w:rsid w:val="007D4503"/>
    <w:rsid w:val="007D5C1C"/>
    <w:rsid w:val="007F6826"/>
    <w:rsid w:val="007F735A"/>
    <w:rsid w:val="008006DB"/>
    <w:rsid w:val="00801B46"/>
    <w:rsid w:val="0080484C"/>
    <w:rsid w:val="0080643F"/>
    <w:rsid w:val="00807DCC"/>
    <w:rsid w:val="00820844"/>
    <w:rsid w:val="00830EB7"/>
    <w:rsid w:val="008318D6"/>
    <w:rsid w:val="00835EE9"/>
    <w:rsid w:val="008414E6"/>
    <w:rsid w:val="00842B4A"/>
    <w:rsid w:val="00844311"/>
    <w:rsid w:val="0084566D"/>
    <w:rsid w:val="00846456"/>
    <w:rsid w:val="00847C92"/>
    <w:rsid w:val="008509C2"/>
    <w:rsid w:val="00854283"/>
    <w:rsid w:val="00861C8F"/>
    <w:rsid w:val="00870020"/>
    <w:rsid w:val="00874E22"/>
    <w:rsid w:val="00880571"/>
    <w:rsid w:val="00881E69"/>
    <w:rsid w:val="008855BB"/>
    <w:rsid w:val="00892439"/>
    <w:rsid w:val="008978AF"/>
    <w:rsid w:val="008A0D33"/>
    <w:rsid w:val="008A374B"/>
    <w:rsid w:val="008A666A"/>
    <w:rsid w:val="008A76A0"/>
    <w:rsid w:val="008B2CF3"/>
    <w:rsid w:val="008D1CA8"/>
    <w:rsid w:val="008D6292"/>
    <w:rsid w:val="008E19BD"/>
    <w:rsid w:val="008E3459"/>
    <w:rsid w:val="008E3D74"/>
    <w:rsid w:val="008E619F"/>
    <w:rsid w:val="008F24C6"/>
    <w:rsid w:val="0090489C"/>
    <w:rsid w:val="00904CF7"/>
    <w:rsid w:val="0090605E"/>
    <w:rsid w:val="00920C46"/>
    <w:rsid w:val="009226F2"/>
    <w:rsid w:val="00927BF0"/>
    <w:rsid w:val="00943244"/>
    <w:rsid w:val="00943E25"/>
    <w:rsid w:val="00945500"/>
    <w:rsid w:val="00946D7D"/>
    <w:rsid w:val="00955F08"/>
    <w:rsid w:val="00964ED1"/>
    <w:rsid w:val="00973FB3"/>
    <w:rsid w:val="0098006A"/>
    <w:rsid w:val="00981A86"/>
    <w:rsid w:val="00984F99"/>
    <w:rsid w:val="00992A1E"/>
    <w:rsid w:val="009935FE"/>
    <w:rsid w:val="009A093A"/>
    <w:rsid w:val="009C12F8"/>
    <w:rsid w:val="009C4075"/>
    <w:rsid w:val="009C5BD9"/>
    <w:rsid w:val="009D1744"/>
    <w:rsid w:val="009D592B"/>
    <w:rsid w:val="009E0827"/>
    <w:rsid w:val="009F3182"/>
    <w:rsid w:val="009F41B8"/>
    <w:rsid w:val="00A003A3"/>
    <w:rsid w:val="00A00506"/>
    <w:rsid w:val="00A325B0"/>
    <w:rsid w:val="00A372B4"/>
    <w:rsid w:val="00A43A4E"/>
    <w:rsid w:val="00A54D32"/>
    <w:rsid w:val="00A61053"/>
    <w:rsid w:val="00A62176"/>
    <w:rsid w:val="00A70569"/>
    <w:rsid w:val="00A759E3"/>
    <w:rsid w:val="00A9067D"/>
    <w:rsid w:val="00A90DF4"/>
    <w:rsid w:val="00AA063F"/>
    <w:rsid w:val="00AB6F81"/>
    <w:rsid w:val="00AC0582"/>
    <w:rsid w:val="00AD5DC6"/>
    <w:rsid w:val="00AD7464"/>
    <w:rsid w:val="00AE3B6D"/>
    <w:rsid w:val="00AE630C"/>
    <w:rsid w:val="00AE77ED"/>
    <w:rsid w:val="00AF19C4"/>
    <w:rsid w:val="00AF5388"/>
    <w:rsid w:val="00AF545A"/>
    <w:rsid w:val="00B04304"/>
    <w:rsid w:val="00B11D7A"/>
    <w:rsid w:val="00B15577"/>
    <w:rsid w:val="00B21383"/>
    <w:rsid w:val="00B24CD9"/>
    <w:rsid w:val="00B366DD"/>
    <w:rsid w:val="00B4350C"/>
    <w:rsid w:val="00B52D0C"/>
    <w:rsid w:val="00B55736"/>
    <w:rsid w:val="00B579CB"/>
    <w:rsid w:val="00B601BE"/>
    <w:rsid w:val="00B6130B"/>
    <w:rsid w:val="00B6223E"/>
    <w:rsid w:val="00B62687"/>
    <w:rsid w:val="00B71EBC"/>
    <w:rsid w:val="00B721A6"/>
    <w:rsid w:val="00B73CDF"/>
    <w:rsid w:val="00B7534F"/>
    <w:rsid w:val="00B7607E"/>
    <w:rsid w:val="00B979E1"/>
    <w:rsid w:val="00BA02E3"/>
    <w:rsid w:val="00BA3DF3"/>
    <w:rsid w:val="00BA5F1A"/>
    <w:rsid w:val="00BB35CA"/>
    <w:rsid w:val="00BC35CB"/>
    <w:rsid w:val="00BC5449"/>
    <w:rsid w:val="00BD444D"/>
    <w:rsid w:val="00BE1704"/>
    <w:rsid w:val="00BE3302"/>
    <w:rsid w:val="00BE5EF7"/>
    <w:rsid w:val="00BF2C7B"/>
    <w:rsid w:val="00BF3455"/>
    <w:rsid w:val="00C01F78"/>
    <w:rsid w:val="00C02701"/>
    <w:rsid w:val="00C071EC"/>
    <w:rsid w:val="00C15278"/>
    <w:rsid w:val="00C16753"/>
    <w:rsid w:val="00C22976"/>
    <w:rsid w:val="00C32710"/>
    <w:rsid w:val="00C53869"/>
    <w:rsid w:val="00C54DC7"/>
    <w:rsid w:val="00C57BDF"/>
    <w:rsid w:val="00C620ED"/>
    <w:rsid w:val="00C64BB1"/>
    <w:rsid w:val="00C7206A"/>
    <w:rsid w:val="00C77D47"/>
    <w:rsid w:val="00C86AC7"/>
    <w:rsid w:val="00C9108C"/>
    <w:rsid w:val="00CA35FF"/>
    <w:rsid w:val="00CA66D5"/>
    <w:rsid w:val="00CB0DE2"/>
    <w:rsid w:val="00CB1D68"/>
    <w:rsid w:val="00CB2E48"/>
    <w:rsid w:val="00CB2F9B"/>
    <w:rsid w:val="00CB5F38"/>
    <w:rsid w:val="00CC2171"/>
    <w:rsid w:val="00CC2F2B"/>
    <w:rsid w:val="00CC3A7C"/>
    <w:rsid w:val="00CC7F98"/>
    <w:rsid w:val="00CD32F3"/>
    <w:rsid w:val="00CF321F"/>
    <w:rsid w:val="00CF6DE6"/>
    <w:rsid w:val="00D04085"/>
    <w:rsid w:val="00D05A8A"/>
    <w:rsid w:val="00D134D5"/>
    <w:rsid w:val="00D141F5"/>
    <w:rsid w:val="00D16FF5"/>
    <w:rsid w:val="00D342A8"/>
    <w:rsid w:val="00D454A0"/>
    <w:rsid w:val="00D573BE"/>
    <w:rsid w:val="00D57716"/>
    <w:rsid w:val="00D57954"/>
    <w:rsid w:val="00D638DA"/>
    <w:rsid w:val="00D70967"/>
    <w:rsid w:val="00D873B8"/>
    <w:rsid w:val="00D9415E"/>
    <w:rsid w:val="00D95104"/>
    <w:rsid w:val="00DA2B0E"/>
    <w:rsid w:val="00DA4770"/>
    <w:rsid w:val="00DA6D90"/>
    <w:rsid w:val="00DB10E0"/>
    <w:rsid w:val="00DB609A"/>
    <w:rsid w:val="00DC1B6F"/>
    <w:rsid w:val="00DC2522"/>
    <w:rsid w:val="00DE1C81"/>
    <w:rsid w:val="00DE3835"/>
    <w:rsid w:val="00DF6EF8"/>
    <w:rsid w:val="00E00D48"/>
    <w:rsid w:val="00E11685"/>
    <w:rsid w:val="00E26D53"/>
    <w:rsid w:val="00E271A0"/>
    <w:rsid w:val="00E328BF"/>
    <w:rsid w:val="00E33D7F"/>
    <w:rsid w:val="00E34F7E"/>
    <w:rsid w:val="00E46FEF"/>
    <w:rsid w:val="00E55713"/>
    <w:rsid w:val="00E5704F"/>
    <w:rsid w:val="00E658DF"/>
    <w:rsid w:val="00E864ED"/>
    <w:rsid w:val="00E92D5C"/>
    <w:rsid w:val="00E95F6E"/>
    <w:rsid w:val="00EA7129"/>
    <w:rsid w:val="00EB1877"/>
    <w:rsid w:val="00EB7523"/>
    <w:rsid w:val="00EC2E6A"/>
    <w:rsid w:val="00EE1CA0"/>
    <w:rsid w:val="00EF3C55"/>
    <w:rsid w:val="00F1391B"/>
    <w:rsid w:val="00F20315"/>
    <w:rsid w:val="00F256EB"/>
    <w:rsid w:val="00F37350"/>
    <w:rsid w:val="00F45923"/>
    <w:rsid w:val="00F46D6F"/>
    <w:rsid w:val="00F500CD"/>
    <w:rsid w:val="00F508A8"/>
    <w:rsid w:val="00F51E20"/>
    <w:rsid w:val="00F6059C"/>
    <w:rsid w:val="00F760F5"/>
    <w:rsid w:val="00F763D5"/>
    <w:rsid w:val="00F80940"/>
    <w:rsid w:val="00F83961"/>
    <w:rsid w:val="00F842DB"/>
    <w:rsid w:val="00F8562C"/>
    <w:rsid w:val="00F9361A"/>
    <w:rsid w:val="00FA742A"/>
    <w:rsid w:val="00FB2230"/>
    <w:rsid w:val="00FC42D2"/>
    <w:rsid w:val="00FD1AC3"/>
    <w:rsid w:val="00FD6AAB"/>
    <w:rsid w:val="00FD7585"/>
    <w:rsid w:val="00FE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ED148"/>
  <w15:chartTrackingRefBased/>
  <w15:docId w15:val="{82A5F767-E203-4CEA-AAD1-C91C142B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994"/>
    <w:pPr>
      <w:widowControl w:val="0"/>
      <w:jc w:val="both"/>
    </w:pPr>
  </w:style>
  <w:style w:type="paragraph" w:styleId="1">
    <w:name w:val="heading 1"/>
    <w:basedOn w:val="a"/>
    <w:next w:val="a"/>
    <w:link w:val="10"/>
    <w:uiPriority w:val="9"/>
    <w:qFormat/>
    <w:rsid w:val="00FA74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E69"/>
    <w:pPr>
      <w:ind w:leftChars="400" w:left="840"/>
    </w:pPr>
  </w:style>
  <w:style w:type="table" w:styleId="a4">
    <w:name w:val="Table Grid"/>
    <w:basedOn w:val="a1"/>
    <w:uiPriority w:val="39"/>
    <w:rsid w:val="00111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3FB3"/>
    <w:pPr>
      <w:tabs>
        <w:tab w:val="center" w:pos="4252"/>
        <w:tab w:val="right" w:pos="8504"/>
      </w:tabs>
      <w:snapToGrid w:val="0"/>
    </w:pPr>
  </w:style>
  <w:style w:type="character" w:customStyle="1" w:styleId="a6">
    <w:name w:val="ヘッダー (文字)"/>
    <w:basedOn w:val="a0"/>
    <w:link w:val="a5"/>
    <w:uiPriority w:val="99"/>
    <w:rsid w:val="00973FB3"/>
  </w:style>
  <w:style w:type="paragraph" w:styleId="a7">
    <w:name w:val="footer"/>
    <w:basedOn w:val="a"/>
    <w:link w:val="a8"/>
    <w:uiPriority w:val="99"/>
    <w:unhideWhenUsed/>
    <w:rsid w:val="00973FB3"/>
    <w:pPr>
      <w:tabs>
        <w:tab w:val="center" w:pos="4252"/>
        <w:tab w:val="right" w:pos="8504"/>
      </w:tabs>
      <w:snapToGrid w:val="0"/>
    </w:pPr>
  </w:style>
  <w:style w:type="character" w:customStyle="1" w:styleId="a8">
    <w:name w:val="フッター (文字)"/>
    <w:basedOn w:val="a0"/>
    <w:link w:val="a7"/>
    <w:uiPriority w:val="99"/>
    <w:rsid w:val="00973FB3"/>
  </w:style>
  <w:style w:type="character" w:styleId="a9">
    <w:name w:val="annotation reference"/>
    <w:basedOn w:val="a0"/>
    <w:uiPriority w:val="99"/>
    <w:semiHidden/>
    <w:unhideWhenUsed/>
    <w:rsid w:val="007A558F"/>
    <w:rPr>
      <w:sz w:val="18"/>
      <w:szCs w:val="18"/>
    </w:rPr>
  </w:style>
  <w:style w:type="paragraph" w:styleId="aa">
    <w:name w:val="annotation text"/>
    <w:basedOn w:val="a"/>
    <w:link w:val="ab"/>
    <w:uiPriority w:val="99"/>
    <w:semiHidden/>
    <w:unhideWhenUsed/>
    <w:rsid w:val="007A558F"/>
    <w:pPr>
      <w:jc w:val="left"/>
    </w:pPr>
  </w:style>
  <w:style w:type="character" w:customStyle="1" w:styleId="ab">
    <w:name w:val="コメント文字列 (文字)"/>
    <w:basedOn w:val="a0"/>
    <w:link w:val="aa"/>
    <w:uiPriority w:val="99"/>
    <w:semiHidden/>
    <w:rsid w:val="007A558F"/>
  </w:style>
  <w:style w:type="paragraph" w:styleId="ac">
    <w:name w:val="annotation subject"/>
    <w:basedOn w:val="aa"/>
    <w:next w:val="aa"/>
    <w:link w:val="ad"/>
    <w:uiPriority w:val="99"/>
    <w:semiHidden/>
    <w:unhideWhenUsed/>
    <w:rsid w:val="007A558F"/>
    <w:rPr>
      <w:b/>
      <w:bCs/>
    </w:rPr>
  </w:style>
  <w:style w:type="character" w:customStyle="1" w:styleId="ad">
    <w:name w:val="コメント内容 (文字)"/>
    <w:basedOn w:val="ab"/>
    <w:link w:val="ac"/>
    <w:uiPriority w:val="99"/>
    <w:semiHidden/>
    <w:rsid w:val="007A558F"/>
    <w:rPr>
      <w:b/>
      <w:bCs/>
    </w:rPr>
  </w:style>
  <w:style w:type="character" w:styleId="ae">
    <w:name w:val="Hyperlink"/>
    <w:basedOn w:val="a0"/>
    <w:uiPriority w:val="99"/>
    <w:unhideWhenUsed/>
    <w:rsid w:val="00FD1AC3"/>
    <w:rPr>
      <w:color w:val="0563C1" w:themeColor="hyperlink"/>
      <w:u w:val="single"/>
    </w:rPr>
  </w:style>
  <w:style w:type="character" w:styleId="af">
    <w:name w:val="Unresolved Mention"/>
    <w:basedOn w:val="a0"/>
    <w:uiPriority w:val="99"/>
    <w:semiHidden/>
    <w:unhideWhenUsed/>
    <w:rsid w:val="00FD1AC3"/>
    <w:rPr>
      <w:color w:val="605E5C"/>
      <w:shd w:val="clear" w:color="auto" w:fill="E1DFDD"/>
    </w:rPr>
  </w:style>
  <w:style w:type="table" w:customStyle="1" w:styleId="11">
    <w:name w:val="表 (格子)1"/>
    <w:basedOn w:val="a1"/>
    <w:next w:val="a4"/>
    <w:uiPriority w:val="39"/>
    <w:rsid w:val="004611F4"/>
    <w:rPr>
      <w:rFonts w:hAns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A74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84C21-9429-43A9-B0B2-A5F50EA5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miyosi-01-19</dc:creator>
  <cp:keywords/>
  <dc:description/>
  <cp:lastModifiedBy>suido</cp:lastModifiedBy>
  <cp:revision>34</cp:revision>
  <cp:lastPrinted>2025-04-28T10:31:00Z</cp:lastPrinted>
  <dcterms:created xsi:type="dcterms:W3CDTF">2022-04-11T02:10:00Z</dcterms:created>
  <dcterms:modified xsi:type="dcterms:W3CDTF">2025-05-01T04:04:00Z</dcterms:modified>
</cp:coreProperties>
</file>